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D8" w:rsidRDefault="009051D8" w:rsidP="009051D8">
      <w:pPr>
        <w:widowControl/>
        <w:suppressAutoHyphens w:val="0"/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Сообщение </w:t>
      </w:r>
    </w:p>
    <w:p w:rsidR="009051D8" w:rsidRDefault="009051D8" w:rsidP="009051D8">
      <w:pPr>
        <w:widowControl/>
        <w:suppressAutoHyphens w:val="0"/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проведении годового общего собрания акционеров  акционерного общества «Одинцовский лакокрасочный завод» (АО «</w:t>
      </w:r>
      <w:proofErr w:type="spellStart"/>
      <w:r>
        <w:rPr>
          <w:rFonts w:ascii="Times New Roman" w:eastAsia="Times New Roman" w:hAnsi="Times New Roman"/>
          <w:b/>
          <w:kern w:val="0"/>
          <w:sz w:val="24"/>
          <w:lang w:eastAsia="ru-RU"/>
        </w:rPr>
        <w:t>Одилак</w:t>
      </w:r>
      <w:proofErr w:type="spellEnd"/>
      <w:r>
        <w:rPr>
          <w:rFonts w:ascii="Times New Roman" w:eastAsia="Times New Roman" w:hAnsi="Times New Roman"/>
          <w:b/>
          <w:kern w:val="0"/>
          <w:sz w:val="24"/>
          <w:lang w:eastAsia="ru-RU"/>
        </w:rPr>
        <w:t>»)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5"/>
        <w:gridCol w:w="4694"/>
      </w:tblGrid>
      <w:tr w:rsidR="009051D8" w:rsidTr="009051D8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 Общие сведения</w:t>
            </w:r>
          </w:p>
        </w:tc>
      </w:tr>
      <w:tr w:rsidR="009051D8" w:rsidTr="009051D8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Акционерное общество «Одинцовский лакокрасочный завод»</w:t>
            </w:r>
          </w:p>
        </w:tc>
      </w:tr>
      <w:tr w:rsidR="009051D8" w:rsidTr="009051D8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kern w:val="0"/>
                <w:sz w:val="22"/>
                <w:szCs w:val="22"/>
                <w:lang w:eastAsia="ru-RU"/>
              </w:rPr>
              <w:t>АО "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kern w:val="0"/>
                <w:sz w:val="22"/>
                <w:szCs w:val="22"/>
                <w:lang w:eastAsia="ru-RU"/>
              </w:rPr>
              <w:t>Одилак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kern w:val="0"/>
                <w:sz w:val="22"/>
                <w:szCs w:val="22"/>
                <w:lang w:eastAsia="ru-RU"/>
              </w:rPr>
              <w:t>"</w:t>
            </w:r>
          </w:p>
        </w:tc>
      </w:tr>
      <w:tr w:rsidR="009051D8" w:rsidTr="009051D8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1.3. Место нахождения эмитента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kern w:val="0"/>
                <w:sz w:val="22"/>
                <w:szCs w:val="22"/>
                <w:lang w:eastAsia="ru-RU"/>
              </w:rPr>
              <w:t>Россия, 143006, Московская область, г. Одинцово, Транспортный проезд, д. 3, блок 6 кабинет 203</w:t>
            </w:r>
          </w:p>
        </w:tc>
      </w:tr>
      <w:tr w:rsidR="009051D8" w:rsidTr="009051D8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1.4. ОГРН эмитента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kern w:val="0"/>
                <w:sz w:val="22"/>
                <w:szCs w:val="22"/>
                <w:lang w:eastAsia="ru-RU"/>
              </w:rPr>
              <w:t>1035006452964</w:t>
            </w:r>
          </w:p>
        </w:tc>
      </w:tr>
      <w:tr w:rsidR="009051D8" w:rsidTr="009051D8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1.5. ИНН эмитента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kern w:val="0"/>
                <w:sz w:val="22"/>
                <w:szCs w:val="22"/>
                <w:lang w:eastAsia="ru-RU"/>
              </w:rPr>
              <w:t>5032021161</w:t>
            </w:r>
          </w:p>
        </w:tc>
      </w:tr>
      <w:tr w:rsidR="009051D8" w:rsidTr="009051D8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07574-А</w:t>
            </w:r>
          </w:p>
        </w:tc>
      </w:tr>
      <w:tr w:rsidR="009051D8" w:rsidTr="009051D8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1.7. Адрес страницы в сети Интернет 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ind w:left="85" w:right="85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kern w:val="0"/>
                <w:sz w:val="22"/>
                <w:szCs w:val="22"/>
                <w:lang w:eastAsia="ru-RU"/>
              </w:rPr>
              <w:t>http://www.odilak.ru</w:t>
            </w:r>
          </w:p>
        </w:tc>
      </w:tr>
      <w:tr w:rsidR="009051D8" w:rsidTr="009051D8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2. Содержание сообщения</w:t>
            </w:r>
          </w:p>
        </w:tc>
      </w:tr>
      <w:tr w:rsidR="009051D8" w:rsidTr="009051D8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2.1. Форма проведения годового общего собрания акционеров: 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2"/>
                <w:lang w:eastAsia="ru-RU"/>
              </w:rPr>
              <w:t>совместное присутствие акционеров для обсуждения  вопросов  повестки  дня  и  принятия  решения по вопросам, поставленным на голосование без предварительного направления (вручения) бюллетеней для голосования до проведения общего собрания акционеров.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2.2. Дата проведения годового общего собрания акционеров</w:t>
            </w: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: 23 июля 2020 года.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2.3. Место проведения годового общего собрания акционеров: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Россия, 143006, Московская область, г. Одинцово,  Транспортный проезд, д.3, блок 6, 2-й этаж 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2.4. Время проведения годового общего собрания акционеров: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 часов 00 минут.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2"/>
                <w:szCs w:val="22"/>
                <w:lang w:eastAsia="ru-RU"/>
              </w:rPr>
              <w:t>2.5.</w:t>
            </w:r>
            <w:r>
              <w:rPr>
                <w:rFonts w:eastAsia="Times New Roman" w:cs="Arial"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0"/>
                <w:sz w:val="22"/>
                <w:szCs w:val="22"/>
                <w:lang w:eastAsia="ru-RU"/>
              </w:rPr>
              <w:t>Время начала регистрации лиц, принимающих участие в годовом общем собрании акционеров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10 часов 00 минут. 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  <w:szCs w:val="22"/>
                <w:lang w:eastAsia="ru-RU"/>
              </w:rPr>
              <w:t>2.6. Окончание регистрации участников Собрания:  после завершения обсуждения последнего вопроса повестки дня. 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2.7. Регистрация лиц, имеющих право на участие в общем собрании, не зарегистрировавшихся для участия в общем собрании до его открытия, оканчивается не ранее завершения обсуждения последнего вопроса повестки дня общего собрания, по которому имеется кворум.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2.8. Участникам Собрания необходимо иметь при себе паспорт или иной документ, удостоверяющий личность, а для представителей акционеров - также доверенность на передачу им права на участие в собрании.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2.9. Дата составления списка лиц, имеющих право на участие в годовом общем собрании акционеров</w:t>
            </w: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: 29 июня 2020 года.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2.10. Повестка дня годового общего собрания акционеров:</w:t>
            </w:r>
            <w:r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1. Утверждение годового отчета, годовой бухгалтерской отчетности, в том числе отчета о прибылях и убытках (счетов прибылей и убытков) общества, заключения аудитора, заключения ревизионной комиссии общества по результатам проверки годовой бухгалтерской отчетности по результатам 2019 финансового года, а также распределение прибыли и убытков общества по результатам 2019 финансового года.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2. Избрание совета директоров общества.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3. Избрание ревизионной комиссии общества.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4. Избрание счетной комиссии общества.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5. Утверждение аудитора общества.</w:t>
            </w:r>
          </w:p>
          <w:p w:rsidR="009051D8" w:rsidRDefault="00905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2.11. Порядок ознакомления с информацией (материалами), подлежащей предоставлению при подготовке к проведению общего собрания акционеров, и адрес, по которому с ней можно ознакомиться</w:t>
            </w: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материалами, предоставляемыми акционерам при подготовке к проведению собрания можно ознакомиться в течение 21 дня до даты проведения собрания, по адресу: </w:t>
            </w:r>
            <w:r>
              <w:rPr>
                <w:rFonts w:ascii="Times New Roman" w:hAnsi="Times New Roman"/>
                <w:szCs w:val="20"/>
              </w:rPr>
              <w:t xml:space="preserve">Россия, 143006 Московская область, г. Одинцово, Транспортный пр., д.3, блок 6 2-й этаж, юридический отдел, с 9.00 до 16.00. Тел. для справок: (495) 594-16-50, </w:t>
            </w:r>
            <w:r>
              <w:rPr>
                <w:rFonts w:ascii="Times New Roman" w:hAnsi="Times New Roman"/>
                <w:iCs/>
                <w:szCs w:val="20"/>
              </w:rPr>
              <w:t>Пархоменко Геннадий Андреевич</w:t>
            </w:r>
          </w:p>
          <w:p w:rsidR="009051D8" w:rsidRDefault="009051D8">
            <w:pPr>
              <w:jc w:val="both"/>
              <w:rPr>
                <w:rFonts w:eastAsia="Times New Roman" w:cs="Arial"/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Совет директоров акционерного общества  "Одинцовский лакокрасочный завод"</w:t>
            </w:r>
          </w:p>
        </w:tc>
      </w:tr>
    </w:tbl>
    <w:p w:rsidR="00353F2E" w:rsidRDefault="00353F2E">
      <w:bookmarkStart w:id="0" w:name="_GoBack"/>
      <w:bookmarkEnd w:id="0"/>
    </w:p>
    <w:sectPr w:rsidR="0035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D8"/>
    <w:rsid w:val="00353F2E"/>
    <w:rsid w:val="0090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D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D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Геннадий Андреевич</dc:creator>
  <cp:lastModifiedBy>Пархоменко Геннадий Андреевич</cp:lastModifiedBy>
  <cp:revision>1</cp:revision>
  <dcterms:created xsi:type="dcterms:W3CDTF">2020-07-06T08:59:00Z</dcterms:created>
  <dcterms:modified xsi:type="dcterms:W3CDTF">2020-07-06T09:00:00Z</dcterms:modified>
</cp:coreProperties>
</file>